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年度十大“扬州好人”推荐表</w:t>
      </w:r>
    </w:p>
    <w:tbl>
      <w:tblPr>
        <w:tblStyle w:val="3"/>
        <w:tblW w:w="89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499"/>
        <w:gridCol w:w="1144"/>
        <w:gridCol w:w="447"/>
        <w:gridCol w:w="795"/>
        <w:gridCol w:w="1185"/>
        <w:gridCol w:w="52"/>
        <w:gridCol w:w="814"/>
        <w:gridCol w:w="850"/>
        <w:gridCol w:w="10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（住址）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文化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程度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面貌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曾获主要奖励</w:t>
            </w:r>
          </w:p>
        </w:tc>
        <w:tc>
          <w:tcPr>
            <w:tcW w:w="7872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1036" w:type="dxa"/>
            <w:noWrap w:val="0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事迹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︵约300字︶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另附详细事迹材料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1000字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872" w:type="dxa"/>
            <w:gridSpan w:val="9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>（事迹名称）</w:t>
            </w:r>
          </w:p>
          <w:p>
            <w:pPr>
              <w:adjustRightInd w:val="0"/>
              <w:snapToGrid w:val="0"/>
              <w:spacing w:line="560" w:lineRule="exact"/>
              <w:ind w:firstLine="627" w:firstLineChars="196"/>
              <w:jc w:val="left"/>
              <w:rPr>
                <w:rFonts w:hint="eastAsia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036" w:type="dxa"/>
            <w:noWrap w:val="0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媒体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报道</w:t>
            </w:r>
          </w:p>
        </w:tc>
        <w:tc>
          <w:tcPr>
            <w:tcW w:w="787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27" w:firstLineChars="196"/>
              <w:jc w:val="left"/>
              <w:rPr>
                <w:rFonts w:hint="eastAsia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036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872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kern w:val="0"/>
                <w:sz w:val="24"/>
              </w:rPr>
              <w:t>（盖章）</w:t>
            </w:r>
          </w:p>
          <w:p>
            <w:pPr>
              <w:spacing w:line="600" w:lineRule="exac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w w:val="80"/>
                <w:kern w:val="0"/>
                <w:sz w:val="28"/>
                <w:szCs w:val="28"/>
              </w:rPr>
            </w:pPr>
            <w:r>
              <w:rPr>
                <w:rFonts w:hint="eastAsia"/>
                <w:w w:val="8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02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spacing w:line="580" w:lineRule="exac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附：1000字事迹材料，以及个人证件照及生活照各1张。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73D1A"/>
    <w:rsid w:val="2C9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2020-11-27T02:29:00Z</dcterms:created>
  <dc:creator>王蔚洁</dc:creator>
  <cp:lastModifiedBy>王蔚洁</cp:lastModifiedBy>
  <dcterms:modified xsi:type="dcterms:W3CDTF">2020-11-27T02:30:27Z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